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D483" w14:textId="3055E883" w:rsidR="00F6096D" w:rsidRPr="00F6096D" w:rsidRDefault="00E436EB" w:rsidP="00F6096D">
      <w:r w:rsidRPr="00E436EB">
        <w:rPr>
          <w:noProof/>
        </w:rPr>
        <w:drawing>
          <wp:anchor distT="0" distB="0" distL="114300" distR="114300" simplePos="0" relativeHeight="251658240" behindDoc="1" locked="0" layoutInCell="1" allowOverlap="1" wp14:anchorId="7DF7C81D" wp14:editId="529E0F80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812800" cy="842645"/>
            <wp:effectExtent l="0" t="0" r="6350" b="0"/>
            <wp:wrapTight wrapText="bothSides">
              <wp:wrapPolygon edited="0">
                <wp:start x="21600" y="21600"/>
                <wp:lineTo x="21600" y="602"/>
                <wp:lineTo x="338" y="602"/>
                <wp:lineTo x="338" y="21600"/>
                <wp:lineTo x="21600" y="21600"/>
              </wp:wrapPolygon>
            </wp:wrapTight>
            <wp:docPr id="70894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4843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128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4D865" w14:textId="57DC0FC5" w:rsidR="00F6096D" w:rsidRDefault="00F6096D" w:rsidP="00F6096D"/>
    <w:p w14:paraId="6F35A48D" w14:textId="65ADF66D" w:rsidR="00413ADF" w:rsidRDefault="00413ADF" w:rsidP="00413ADF">
      <w:pPr>
        <w:tabs>
          <w:tab w:val="left" w:pos="978"/>
        </w:tabs>
      </w:pPr>
    </w:p>
    <w:p w14:paraId="49AD86C4" w14:textId="77777777" w:rsidR="00E436EB" w:rsidRDefault="00E436EB" w:rsidP="00413ADF">
      <w:pPr>
        <w:tabs>
          <w:tab w:val="left" w:pos="978"/>
        </w:tabs>
        <w:jc w:val="center"/>
        <w:rPr>
          <w:b/>
          <w:bCs/>
          <w:u w:val="single"/>
        </w:rPr>
      </w:pPr>
    </w:p>
    <w:p w14:paraId="726988BD" w14:textId="6FC04882" w:rsidR="00F6096D" w:rsidRDefault="00F6096D" w:rsidP="00413ADF">
      <w:pPr>
        <w:tabs>
          <w:tab w:val="left" w:pos="978"/>
        </w:tabs>
        <w:jc w:val="center"/>
        <w:rPr>
          <w:b/>
          <w:bCs/>
          <w:u w:val="single"/>
        </w:rPr>
      </w:pPr>
      <w:r w:rsidRPr="00F6096D">
        <w:rPr>
          <w:b/>
          <w:bCs/>
          <w:u w:val="single"/>
        </w:rPr>
        <w:t xml:space="preserve">Minutes of the Parish Council Meeting – Monday </w:t>
      </w:r>
      <w:r w:rsidR="00AB0757">
        <w:rPr>
          <w:b/>
          <w:bCs/>
          <w:u w:val="single"/>
        </w:rPr>
        <w:t>11</w:t>
      </w:r>
      <w:r w:rsidR="00AB0757" w:rsidRPr="00AB0757">
        <w:rPr>
          <w:b/>
          <w:bCs/>
          <w:u w:val="single"/>
          <w:vertAlign w:val="superscript"/>
        </w:rPr>
        <w:t>th</w:t>
      </w:r>
      <w:r w:rsidR="00AB0757">
        <w:rPr>
          <w:b/>
          <w:bCs/>
          <w:u w:val="single"/>
        </w:rPr>
        <w:t xml:space="preserve"> May</w:t>
      </w:r>
      <w:r w:rsidRPr="00F6096D">
        <w:rPr>
          <w:b/>
          <w:bCs/>
          <w:u w:val="single"/>
        </w:rPr>
        <w:t xml:space="preserve"> 2026</w:t>
      </w:r>
    </w:p>
    <w:p w14:paraId="3253E76D" w14:textId="3D4C1A1A" w:rsidR="00F6096D" w:rsidRDefault="00F6096D" w:rsidP="00F6096D">
      <w:pPr>
        <w:tabs>
          <w:tab w:val="left" w:pos="978"/>
        </w:tabs>
        <w:jc w:val="center"/>
        <w:rPr>
          <w:b/>
          <w:bCs/>
        </w:rPr>
      </w:pPr>
      <w:r>
        <w:rPr>
          <w:b/>
          <w:bCs/>
        </w:rPr>
        <w:t>In attendance:</w:t>
      </w:r>
      <w:r w:rsidR="00E436EB">
        <w:rPr>
          <w:b/>
          <w:bCs/>
        </w:rPr>
        <w:t xml:space="preserve"> </w:t>
      </w:r>
      <w:r w:rsidR="00F939A3" w:rsidRPr="00E436EB">
        <w:t>C</w:t>
      </w:r>
      <w:r w:rsidR="00F939A3">
        <w:t xml:space="preserve">hairman Cllr Garfath-Cox, Cllrs Foster, Pollard, Scott, Lusher, Gaussen, Wicks, </w:t>
      </w:r>
      <w:r w:rsidR="00C30213">
        <w:t xml:space="preserve">Wheeler </w:t>
      </w:r>
      <w:r w:rsidR="00F939A3">
        <w:t>and Parish Clerk Julz Cooper</w:t>
      </w:r>
      <w:r>
        <w:rPr>
          <w:b/>
          <w:bCs/>
        </w:rPr>
        <w:br/>
        <w:t>Members of the public:</w:t>
      </w:r>
      <w:r w:rsidR="004B0401">
        <w:rPr>
          <w:b/>
          <w:bCs/>
        </w:rPr>
        <w:t xml:space="preserve"> </w:t>
      </w:r>
      <w:r w:rsidR="00F939A3">
        <w:t>Lewis Risdale</w:t>
      </w:r>
      <w:r>
        <w:rPr>
          <w:b/>
          <w:bCs/>
        </w:rPr>
        <w:br/>
        <w:t xml:space="preserve">Meeting Opened: </w:t>
      </w:r>
      <w:r w:rsidR="009764BD" w:rsidRPr="009764BD">
        <w:t>7:3</w:t>
      </w:r>
      <w:r w:rsidR="00AB0757">
        <w:t>3</w:t>
      </w:r>
      <w:r w:rsidR="009764BD" w:rsidRPr="009764BD">
        <w:t>pm</w:t>
      </w:r>
    </w:p>
    <w:p w14:paraId="78809F54" w14:textId="77777777" w:rsidR="00F6096D" w:rsidRDefault="00F6096D" w:rsidP="00F6096D">
      <w:pPr>
        <w:tabs>
          <w:tab w:val="left" w:pos="978"/>
        </w:tabs>
        <w:rPr>
          <w:b/>
          <w:bCs/>
        </w:rPr>
      </w:pPr>
    </w:p>
    <w:p w14:paraId="2FECA345" w14:textId="7E069D73" w:rsidR="00F6096D" w:rsidRDefault="00F6096D" w:rsidP="009779A5">
      <w:pPr>
        <w:pStyle w:val="ListParagraph"/>
        <w:tabs>
          <w:tab w:val="left" w:pos="978"/>
        </w:tabs>
        <w:jc w:val="center"/>
        <w:rPr>
          <w:b/>
          <w:bCs/>
          <w:u w:val="single"/>
        </w:rPr>
      </w:pPr>
      <w:r w:rsidRPr="00F6096D">
        <w:rPr>
          <w:b/>
          <w:bCs/>
          <w:u w:val="single"/>
        </w:rPr>
        <w:t>Public Participation</w:t>
      </w:r>
    </w:p>
    <w:p w14:paraId="65802EE3" w14:textId="37C0DE89" w:rsidR="00F6096D" w:rsidRPr="00747658" w:rsidRDefault="009523CA" w:rsidP="009779A5">
      <w:pPr>
        <w:tabs>
          <w:tab w:val="left" w:pos="978"/>
        </w:tabs>
        <w:jc w:val="center"/>
      </w:pPr>
      <w:r>
        <w:t>Lewis Risdale attended to address comments made on his planning permission</w:t>
      </w:r>
      <w:r w:rsidR="009779A5">
        <w:t xml:space="preserve"> (DC/26/0794/Ful)</w:t>
      </w:r>
      <w:r w:rsidR="000E01B6">
        <w:t>. Lewis confirmed he has no plans for the cart</w:t>
      </w:r>
      <w:r w:rsidR="00AB0757">
        <w:t xml:space="preserve"> </w:t>
      </w:r>
      <w:r w:rsidR="000E01B6">
        <w:t>lodge other than to use it for storage, it was a flat pack building so came with an upstairs pre-built</w:t>
      </w:r>
      <w:r w:rsidR="00AB0757">
        <w:t xml:space="preserve">. Lewis has now moved the lodge further back to address the concerns over its placement. Councillors were pleased with this. </w:t>
      </w:r>
    </w:p>
    <w:p w14:paraId="7A6EDAE4" w14:textId="39FF3274" w:rsidR="00F6096D" w:rsidRPr="00794248" w:rsidRDefault="00F6096D" w:rsidP="00F6096D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 w:rsidRPr="00F6096D">
        <w:rPr>
          <w:u w:val="single"/>
        </w:rPr>
        <w:t>To</w:t>
      </w:r>
      <w:r w:rsidRPr="00F6096D">
        <w:rPr>
          <w:b/>
          <w:bCs/>
          <w:u w:val="single"/>
        </w:rPr>
        <w:t xml:space="preserve"> RECEIVE </w:t>
      </w:r>
      <w:r w:rsidRPr="00F6096D">
        <w:rPr>
          <w:u w:val="single"/>
        </w:rPr>
        <w:t>apologies for absence</w:t>
      </w:r>
      <w:r w:rsidRPr="00F6096D">
        <w:rPr>
          <w:b/>
          <w:bCs/>
          <w:u w:val="single"/>
        </w:rPr>
        <w:t xml:space="preserve"> </w:t>
      </w:r>
      <w:r w:rsidR="00794248">
        <w:rPr>
          <w:b/>
          <w:bCs/>
          <w:u w:val="single"/>
        </w:rPr>
        <w:br/>
      </w:r>
      <w:r w:rsidR="00AB0757">
        <w:t xml:space="preserve">None received </w:t>
      </w:r>
    </w:p>
    <w:p w14:paraId="1A8C344E" w14:textId="77777777" w:rsidR="00F6096D" w:rsidRDefault="00F6096D" w:rsidP="00F6096D">
      <w:pPr>
        <w:tabs>
          <w:tab w:val="left" w:pos="978"/>
        </w:tabs>
        <w:rPr>
          <w:b/>
          <w:bCs/>
          <w:u w:val="single"/>
        </w:rPr>
      </w:pPr>
    </w:p>
    <w:p w14:paraId="3BD61E55" w14:textId="220404CF" w:rsidR="00F6096D" w:rsidRPr="007360CF" w:rsidRDefault="00F6096D" w:rsidP="00F6096D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>
        <w:rPr>
          <w:b/>
          <w:bCs/>
          <w:u w:val="single"/>
        </w:rPr>
        <w:t xml:space="preserve">RECEIVE </w:t>
      </w:r>
      <w:r>
        <w:rPr>
          <w:u w:val="single"/>
        </w:rPr>
        <w:t xml:space="preserve">reports </w:t>
      </w:r>
      <w:r w:rsidR="00B857D0">
        <w:rPr>
          <w:u w:val="single"/>
        </w:rPr>
        <w:t xml:space="preserve">from County and District Councillors </w:t>
      </w:r>
    </w:p>
    <w:p w14:paraId="20A18CF1" w14:textId="552EA9CA" w:rsidR="00B857D0" w:rsidRPr="005D22CD" w:rsidRDefault="00864935" w:rsidP="005D22CD">
      <w:pPr>
        <w:pStyle w:val="ListParagraph"/>
        <w:tabs>
          <w:tab w:val="left" w:pos="978"/>
        </w:tabs>
        <w:rPr>
          <w:i/>
          <w:iCs/>
        </w:rPr>
      </w:pPr>
      <w:r>
        <w:t>No</w:t>
      </w:r>
      <w:r w:rsidR="00AB0757">
        <w:t xml:space="preserve">ne received </w:t>
      </w:r>
    </w:p>
    <w:p w14:paraId="61CA45A4" w14:textId="77777777" w:rsidR="00B857D0" w:rsidRDefault="00B857D0" w:rsidP="00B857D0">
      <w:pPr>
        <w:tabs>
          <w:tab w:val="left" w:pos="978"/>
        </w:tabs>
        <w:rPr>
          <w:b/>
          <w:bCs/>
          <w:u w:val="single"/>
        </w:rPr>
      </w:pPr>
    </w:p>
    <w:p w14:paraId="1EA754E8" w14:textId="37CFCDA7" w:rsidR="00B857D0" w:rsidRPr="009E7411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RECEIVE</w:t>
      </w:r>
      <w:r>
        <w:rPr>
          <w:u w:val="single"/>
        </w:rPr>
        <w:t xml:space="preserve"> Declarations of Disclosable Pecuniary Interests</w:t>
      </w:r>
    </w:p>
    <w:p w14:paraId="1217CCEA" w14:textId="20559589" w:rsidR="009E7411" w:rsidRPr="009E7411" w:rsidRDefault="009E7411" w:rsidP="009E7411">
      <w:pPr>
        <w:pStyle w:val="ListParagraph"/>
        <w:tabs>
          <w:tab w:val="left" w:pos="978"/>
        </w:tabs>
        <w:rPr>
          <w:b/>
          <w:bCs/>
        </w:rPr>
      </w:pPr>
      <w:r w:rsidRPr="009E7411">
        <w:t>None received</w:t>
      </w:r>
    </w:p>
    <w:p w14:paraId="7DC66277" w14:textId="77777777" w:rsidR="00B857D0" w:rsidRDefault="00B857D0" w:rsidP="00B857D0">
      <w:pPr>
        <w:tabs>
          <w:tab w:val="left" w:pos="978"/>
        </w:tabs>
        <w:rPr>
          <w:b/>
          <w:bCs/>
          <w:u w:val="single"/>
        </w:rPr>
      </w:pPr>
    </w:p>
    <w:p w14:paraId="77BADF19" w14:textId="53A34EBD" w:rsidR="00B857D0" w:rsidRPr="009E7411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APPROVE</w:t>
      </w:r>
      <w:r>
        <w:rPr>
          <w:u w:val="single"/>
        </w:rPr>
        <w:t xml:space="preserve"> minutes of Parish Council meeting held on </w:t>
      </w:r>
      <w:r w:rsidR="00AB0757">
        <w:rPr>
          <w:b/>
          <w:bCs/>
          <w:u w:val="single"/>
        </w:rPr>
        <w:t>13</w:t>
      </w:r>
      <w:r w:rsidR="00AB0757" w:rsidRPr="00AB0757">
        <w:rPr>
          <w:b/>
          <w:bCs/>
          <w:u w:val="single"/>
          <w:vertAlign w:val="superscript"/>
        </w:rPr>
        <w:t>th</w:t>
      </w:r>
      <w:r w:rsidR="00AB0757">
        <w:rPr>
          <w:b/>
          <w:bCs/>
          <w:u w:val="single"/>
        </w:rPr>
        <w:t xml:space="preserve"> April 2026</w:t>
      </w:r>
    </w:p>
    <w:p w14:paraId="66C55011" w14:textId="0664F7E8" w:rsidR="00B857D0" w:rsidRDefault="0037730B" w:rsidP="00220BC1">
      <w:pPr>
        <w:pStyle w:val="ListParagraph"/>
        <w:tabs>
          <w:tab w:val="left" w:pos="978"/>
        </w:tabs>
      </w:pPr>
      <w:r w:rsidRPr="0037730B">
        <w:t>All happy to adopt the minutes</w:t>
      </w:r>
    </w:p>
    <w:p w14:paraId="6572FE98" w14:textId="77777777" w:rsidR="002F6D06" w:rsidRDefault="002F6D06" w:rsidP="0037730B">
      <w:pPr>
        <w:pStyle w:val="ListParagraph"/>
        <w:tabs>
          <w:tab w:val="left" w:pos="978"/>
        </w:tabs>
      </w:pPr>
    </w:p>
    <w:p w14:paraId="1C610878" w14:textId="77777777" w:rsidR="005F77B2" w:rsidRDefault="005F77B2" w:rsidP="0037730B">
      <w:pPr>
        <w:pStyle w:val="ListParagraph"/>
        <w:tabs>
          <w:tab w:val="left" w:pos="978"/>
        </w:tabs>
      </w:pPr>
    </w:p>
    <w:p w14:paraId="7ADC17F9" w14:textId="7A1A7090" w:rsidR="005F4870" w:rsidRPr="005F4870" w:rsidRDefault="00B857D0" w:rsidP="005F487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CONSIDER</w:t>
      </w:r>
      <w:r>
        <w:rPr>
          <w:u w:val="single"/>
        </w:rPr>
        <w:t xml:space="preserve"> planning applications </w:t>
      </w:r>
    </w:p>
    <w:p w14:paraId="431020B3" w14:textId="77777777" w:rsidR="00645F24" w:rsidRPr="00645F24" w:rsidRDefault="005F4870" w:rsidP="00865D65">
      <w:pPr>
        <w:pStyle w:val="ListParagraph"/>
        <w:numPr>
          <w:ilvl w:val="0"/>
          <w:numId w:val="6"/>
        </w:numPr>
        <w:tabs>
          <w:tab w:val="left" w:pos="978"/>
        </w:tabs>
        <w:rPr>
          <w:b/>
          <w:bCs/>
        </w:rPr>
      </w:pPr>
      <w:r w:rsidRPr="00E257B2">
        <w:rPr>
          <w:b/>
          <w:bCs/>
        </w:rPr>
        <w:t>DC/26/</w:t>
      </w:r>
      <w:r w:rsidR="00AB0757">
        <w:rPr>
          <w:b/>
          <w:bCs/>
        </w:rPr>
        <w:t>1415</w:t>
      </w:r>
      <w:r w:rsidR="004F333C">
        <w:rPr>
          <w:b/>
          <w:bCs/>
        </w:rPr>
        <w:t>/VOC – Variation of Condition Nos. 2, 3, 4 and 5 of DC/25/1336/FUL – Two storey extension to front, side and rear with single storey extension to front and rear</w:t>
      </w:r>
      <w:r w:rsidR="00155F6F">
        <w:rPr>
          <w:b/>
          <w:bCs/>
        </w:rPr>
        <w:t>. Widening of access and creation of parking area. Proposed changes of minor extension, roofline and brickwork render – 1A Ipswich Road, Newbourne, Woodbridge, Suffolk, IP12 4NS</w:t>
      </w:r>
      <w:r w:rsidR="001918B2">
        <w:rPr>
          <w:b/>
          <w:bCs/>
        </w:rPr>
        <w:br/>
      </w:r>
      <w:r w:rsidR="00155F6F">
        <w:t xml:space="preserve">Only minor changes to original </w:t>
      </w:r>
      <w:r w:rsidR="00865D65">
        <w:t>application, does not materially alter the building and stays in line with plan. Councillors happy with proposed amendments.</w:t>
      </w:r>
    </w:p>
    <w:p w14:paraId="4DF814D5" w14:textId="77777777" w:rsidR="00645F24" w:rsidRDefault="00645F24" w:rsidP="00645F24">
      <w:pPr>
        <w:pStyle w:val="ListParagraph"/>
        <w:tabs>
          <w:tab w:val="left" w:pos="978"/>
        </w:tabs>
        <w:ind w:left="1338"/>
        <w:rPr>
          <w:b/>
          <w:bCs/>
        </w:rPr>
      </w:pPr>
    </w:p>
    <w:p w14:paraId="44E41052" w14:textId="5CC35DF3" w:rsidR="00D57CC9" w:rsidRPr="00645F24" w:rsidRDefault="00865D65" w:rsidP="00645F24">
      <w:pPr>
        <w:pStyle w:val="ListParagraph"/>
        <w:tabs>
          <w:tab w:val="left" w:pos="978"/>
        </w:tabs>
        <w:ind w:left="1338"/>
        <w:rPr>
          <w:b/>
          <w:bCs/>
        </w:rPr>
      </w:pPr>
      <w:r w:rsidRPr="00645F24">
        <w:rPr>
          <w:b/>
          <w:bCs/>
        </w:rPr>
        <w:t xml:space="preserve">ACTION – </w:t>
      </w:r>
      <w:r w:rsidRPr="00865D65">
        <w:t>Add comments to planning application</w:t>
      </w:r>
    </w:p>
    <w:p w14:paraId="444E51C4" w14:textId="14415BA6" w:rsidR="00B857D0" w:rsidRPr="00BB6E80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lastRenderedPageBreak/>
        <w:t xml:space="preserve">To </w:t>
      </w:r>
      <w:r w:rsidRPr="00B857D0">
        <w:rPr>
          <w:b/>
          <w:bCs/>
          <w:u w:val="single"/>
        </w:rPr>
        <w:t xml:space="preserve">RECEIVE </w:t>
      </w:r>
      <w:r w:rsidR="00477D8F">
        <w:rPr>
          <w:u w:val="single"/>
        </w:rPr>
        <w:t xml:space="preserve">an </w:t>
      </w:r>
      <w:r>
        <w:rPr>
          <w:u w:val="single"/>
        </w:rPr>
        <w:t xml:space="preserve">update on Green Infrastructure </w:t>
      </w:r>
    </w:p>
    <w:p w14:paraId="0650E822" w14:textId="5B776775" w:rsidR="00B857D0" w:rsidRDefault="00DE5892" w:rsidP="005F77B2">
      <w:pPr>
        <w:pStyle w:val="ListParagraph"/>
        <w:tabs>
          <w:tab w:val="left" w:pos="978"/>
        </w:tabs>
      </w:pPr>
      <w:r>
        <w:t>Copies of West Deben Biodiversity Action Plan shared with councillors (see supporting documents)</w:t>
      </w:r>
      <w:r w:rsidR="00645F24">
        <w:t>. Councillors agreed that the agenda item should just be ‘Green Infrastructure’ rather than ‘Green Infrastructure/Springs’</w:t>
      </w:r>
    </w:p>
    <w:p w14:paraId="49663009" w14:textId="77777777" w:rsidR="00645F24" w:rsidRDefault="00645F24" w:rsidP="005F77B2">
      <w:pPr>
        <w:pStyle w:val="ListParagraph"/>
        <w:tabs>
          <w:tab w:val="left" w:pos="978"/>
        </w:tabs>
      </w:pPr>
    </w:p>
    <w:p w14:paraId="6E7FAEF1" w14:textId="52F009B8" w:rsidR="00645F24" w:rsidRDefault="00645F24" w:rsidP="005F77B2">
      <w:pPr>
        <w:pStyle w:val="ListParagraph"/>
        <w:tabs>
          <w:tab w:val="left" w:pos="978"/>
        </w:tabs>
      </w:pPr>
      <w:r w:rsidRPr="00645F24">
        <w:rPr>
          <w:b/>
          <w:bCs/>
        </w:rPr>
        <w:t xml:space="preserve">ACTION </w:t>
      </w:r>
      <w:r>
        <w:t>– Update agenda item to just ‘Green Infrastructure’</w:t>
      </w:r>
    </w:p>
    <w:p w14:paraId="7AB256DC" w14:textId="77777777" w:rsidR="005F77B2" w:rsidRDefault="005F77B2" w:rsidP="005F77B2">
      <w:pPr>
        <w:pStyle w:val="ListParagraph"/>
        <w:tabs>
          <w:tab w:val="left" w:pos="978"/>
        </w:tabs>
      </w:pPr>
    </w:p>
    <w:p w14:paraId="74AB574E" w14:textId="77777777" w:rsidR="005F77B2" w:rsidRPr="005F77B2" w:rsidRDefault="005F77B2" w:rsidP="005F77B2">
      <w:pPr>
        <w:pStyle w:val="ListParagraph"/>
        <w:tabs>
          <w:tab w:val="left" w:pos="978"/>
        </w:tabs>
        <w:rPr>
          <w:b/>
          <w:bCs/>
        </w:rPr>
      </w:pPr>
    </w:p>
    <w:p w14:paraId="5FC6E457" w14:textId="3C2E13C6" w:rsidR="00B857D0" w:rsidRPr="00394648" w:rsidRDefault="00B857D0" w:rsidP="00B857D0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B857D0">
        <w:rPr>
          <w:b/>
          <w:bCs/>
          <w:u w:val="single"/>
        </w:rPr>
        <w:t>DISCUSS</w:t>
      </w:r>
      <w:r>
        <w:rPr>
          <w:u w:val="single"/>
        </w:rPr>
        <w:t xml:space="preserve"> Village Hall/Playground </w:t>
      </w:r>
    </w:p>
    <w:p w14:paraId="47DF0156" w14:textId="5A1DDDF2" w:rsidR="00F76EC4" w:rsidRDefault="00E8272C" w:rsidP="00E7012E">
      <w:pPr>
        <w:pStyle w:val="ListParagraph"/>
        <w:tabs>
          <w:tab w:val="left" w:pos="978"/>
        </w:tabs>
      </w:pPr>
      <w:r>
        <w:t xml:space="preserve">Discussed funding, </w:t>
      </w:r>
      <w:r w:rsidR="00E7012E">
        <w:t xml:space="preserve">as previously Cllr Ninnmey had said there would be funds </w:t>
      </w:r>
      <w:proofErr w:type="gramStart"/>
      <w:r w:rsidR="00E7012E">
        <w:t>available</w:t>
      </w:r>
      <w:proofErr w:type="gramEnd"/>
      <w:r w:rsidR="00E7012E">
        <w:t xml:space="preserve"> but we haven’t had a response to our emails. Cllr Reeves has now responded and advised we could apply for a grant from ‘Thriving Villages’, you are given 70% of your </w:t>
      </w:r>
      <w:r w:rsidR="00924F54">
        <w:t xml:space="preserve">ask and then expected to match the other 30% through sponsors/fundraising. Chairman and Clerk to explore this further. </w:t>
      </w:r>
    </w:p>
    <w:p w14:paraId="159C087E" w14:textId="77777777" w:rsidR="00BF4320" w:rsidRDefault="00BF4320" w:rsidP="00394648">
      <w:pPr>
        <w:pStyle w:val="ListParagraph"/>
        <w:tabs>
          <w:tab w:val="left" w:pos="978"/>
        </w:tabs>
      </w:pPr>
    </w:p>
    <w:p w14:paraId="45E71FA1" w14:textId="4111FBC5" w:rsidR="00BF4320" w:rsidRPr="00E8272C" w:rsidRDefault="00BF4320" w:rsidP="00394648">
      <w:pPr>
        <w:pStyle w:val="ListParagraph"/>
        <w:tabs>
          <w:tab w:val="left" w:pos="978"/>
        </w:tabs>
        <w:rPr>
          <w:b/>
          <w:bCs/>
        </w:rPr>
      </w:pPr>
      <w:r w:rsidRPr="00BF4320">
        <w:rPr>
          <w:b/>
          <w:bCs/>
        </w:rPr>
        <w:t xml:space="preserve">ACTION </w:t>
      </w:r>
      <w:r>
        <w:t xml:space="preserve">– </w:t>
      </w:r>
      <w:r w:rsidR="00924F54">
        <w:t xml:space="preserve">Chairman and clerk to </w:t>
      </w:r>
      <w:proofErr w:type="gramStart"/>
      <w:r w:rsidR="00924F54">
        <w:t>look into</w:t>
      </w:r>
      <w:proofErr w:type="gramEnd"/>
      <w:r w:rsidR="00924F54">
        <w:t xml:space="preserve"> ‘Thriving Villages’ funding</w:t>
      </w:r>
    </w:p>
    <w:p w14:paraId="4059A7C7" w14:textId="04B9E759" w:rsidR="00413ADF" w:rsidRPr="00394648" w:rsidRDefault="00394648" w:rsidP="00413ADF">
      <w:pPr>
        <w:tabs>
          <w:tab w:val="left" w:pos="978"/>
        </w:tabs>
        <w:rPr>
          <w:b/>
          <w:bCs/>
        </w:rPr>
      </w:pPr>
      <w:r>
        <w:rPr>
          <w:b/>
          <w:bCs/>
        </w:rPr>
        <w:tab/>
      </w:r>
    </w:p>
    <w:p w14:paraId="1B7C6B0C" w14:textId="6A584718" w:rsidR="00413ADF" w:rsidRPr="00BB1D13" w:rsidRDefault="00413ADF" w:rsidP="00413ADF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413ADF">
        <w:rPr>
          <w:b/>
          <w:bCs/>
          <w:u w:val="single"/>
        </w:rPr>
        <w:t>DISCUSS</w:t>
      </w:r>
      <w:r>
        <w:rPr>
          <w:u w:val="single"/>
        </w:rPr>
        <w:t xml:space="preserve"> Village Infrastructure</w:t>
      </w:r>
    </w:p>
    <w:p w14:paraId="5E1D52B3" w14:textId="4A490183" w:rsidR="00413ADF" w:rsidRDefault="002D5BF6" w:rsidP="00B564F5">
      <w:pPr>
        <w:pStyle w:val="ListParagraph"/>
        <w:tabs>
          <w:tab w:val="left" w:pos="978"/>
        </w:tabs>
      </w:pPr>
      <w:r>
        <w:t>Cllr Foster’s report on the state of the road outside the Newbourne Fox has been completed, and he requested feedback from the other councillors</w:t>
      </w:r>
      <w:r w:rsidR="00B564F5">
        <w:t>.</w:t>
      </w:r>
    </w:p>
    <w:p w14:paraId="4037E5C3" w14:textId="77777777" w:rsidR="00B564F5" w:rsidRDefault="00B564F5" w:rsidP="00B564F5">
      <w:pPr>
        <w:pStyle w:val="ListParagraph"/>
        <w:tabs>
          <w:tab w:val="left" w:pos="978"/>
        </w:tabs>
        <w:rPr>
          <w:b/>
          <w:bCs/>
          <w:u w:val="single"/>
        </w:rPr>
      </w:pPr>
    </w:p>
    <w:p w14:paraId="26BAE3C0" w14:textId="0EC67A3C" w:rsidR="00D63741" w:rsidRPr="00FD011A" w:rsidRDefault="00413ADF" w:rsidP="00FD011A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REVIEW Finances – Bank Statements &amp; Invoices </w:t>
      </w:r>
    </w:p>
    <w:p w14:paraId="030F8E3D" w14:textId="4F5284FA" w:rsidR="00413ADF" w:rsidRPr="00443C43" w:rsidRDefault="00413ADF" w:rsidP="00413ADF">
      <w:pPr>
        <w:pStyle w:val="ListParagraph"/>
        <w:numPr>
          <w:ilvl w:val="1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>To</w:t>
      </w:r>
      <w:r w:rsidRPr="00E436EB">
        <w:rPr>
          <w:b/>
          <w:bCs/>
          <w:u w:val="single"/>
        </w:rPr>
        <w:t xml:space="preserve"> SIGN</w:t>
      </w:r>
      <w:r>
        <w:rPr>
          <w:u w:val="single"/>
        </w:rPr>
        <w:t xml:space="preserve"> Cheques</w:t>
      </w:r>
    </w:p>
    <w:p w14:paraId="745DE397" w14:textId="0344958E" w:rsidR="00443C43" w:rsidRPr="007725F1" w:rsidRDefault="00456D1E" w:rsidP="00443C43">
      <w:pPr>
        <w:pStyle w:val="ListParagraph"/>
        <w:tabs>
          <w:tab w:val="left" w:pos="978"/>
        </w:tabs>
        <w:ind w:left="1440"/>
      </w:pPr>
      <w:r w:rsidRPr="007725F1">
        <w:t>100576 – New Clerk Laptop - £342.98</w:t>
      </w:r>
    </w:p>
    <w:p w14:paraId="60525A2C" w14:textId="193DD8F2" w:rsidR="00456D1E" w:rsidRPr="007725F1" w:rsidRDefault="00456D1E" w:rsidP="00443C43">
      <w:pPr>
        <w:pStyle w:val="ListParagraph"/>
        <w:tabs>
          <w:tab w:val="left" w:pos="978"/>
        </w:tabs>
        <w:ind w:left="1440"/>
      </w:pPr>
      <w:r w:rsidRPr="007725F1">
        <w:t xml:space="preserve">100577 </w:t>
      </w:r>
      <w:r w:rsidR="00C26F8C" w:rsidRPr="007725F1">
        <w:t>–</w:t>
      </w:r>
      <w:r w:rsidRPr="007725F1">
        <w:t xml:space="preserve"> </w:t>
      </w:r>
      <w:r w:rsidR="00C26F8C" w:rsidRPr="007725F1">
        <w:t>SALC Payroll - £22.80</w:t>
      </w:r>
    </w:p>
    <w:p w14:paraId="653102FF" w14:textId="7C8ABA8D" w:rsidR="00C26F8C" w:rsidRPr="007725F1" w:rsidRDefault="00C26F8C" w:rsidP="00443C43">
      <w:pPr>
        <w:pStyle w:val="ListParagraph"/>
        <w:tabs>
          <w:tab w:val="left" w:pos="978"/>
        </w:tabs>
        <w:ind w:left="1440"/>
      </w:pPr>
      <w:r w:rsidRPr="007725F1">
        <w:t>100578 – SALC Membership - £173</w:t>
      </w:r>
      <w:r w:rsidR="00B40CAE" w:rsidRPr="007725F1">
        <w:t>.91</w:t>
      </w:r>
    </w:p>
    <w:p w14:paraId="00D837A9" w14:textId="2413DBDB" w:rsidR="00B40CAE" w:rsidRDefault="00B40CAE" w:rsidP="00443C43">
      <w:pPr>
        <w:pStyle w:val="ListParagraph"/>
        <w:tabs>
          <w:tab w:val="left" w:pos="978"/>
        </w:tabs>
        <w:ind w:left="1440"/>
      </w:pPr>
      <w:r w:rsidRPr="007725F1">
        <w:t xml:space="preserve">100579 </w:t>
      </w:r>
      <w:r w:rsidR="007725F1" w:rsidRPr="007725F1">
        <w:t>–</w:t>
      </w:r>
      <w:r w:rsidRPr="007725F1">
        <w:t xml:space="preserve"> </w:t>
      </w:r>
      <w:r w:rsidR="007725F1" w:rsidRPr="007725F1">
        <w:t>Village Hall BT Invoice - £70.09</w:t>
      </w:r>
    </w:p>
    <w:p w14:paraId="0D1B4B6E" w14:textId="77777777" w:rsidR="007725F1" w:rsidRPr="007725F1" w:rsidRDefault="007725F1" w:rsidP="00443C43">
      <w:pPr>
        <w:pStyle w:val="ListParagraph"/>
        <w:tabs>
          <w:tab w:val="left" w:pos="978"/>
        </w:tabs>
        <w:ind w:left="1440"/>
        <w:rPr>
          <w:b/>
          <w:bCs/>
        </w:rPr>
      </w:pPr>
    </w:p>
    <w:p w14:paraId="1308A1DD" w14:textId="2FC68DBE" w:rsidR="00425DE4" w:rsidRPr="00570289" w:rsidRDefault="00413ADF" w:rsidP="00570289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u w:val="single"/>
        </w:rPr>
        <w:t xml:space="preserve">To </w:t>
      </w:r>
      <w:r w:rsidRPr="00E436EB">
        <w:rPr>
          <w:b/>
          <w:bCs/>
          <w:u w:val="single"/>
        </w:rPr>
        <w:t>DISCUSS</w:t>
      </w:r>
      <w:r>
        <w:rPr>
          <w:u w:val="single"/>
        </w:rPr>
        <w:t xml:space="preserve"> Clerk</w:t>
      </w:r>
      <w:r w:rsidR="00DD41DB">
        <w:rPr>
          <w:u w:val="single"/>
        </w:rPr>
        <w:t>’</w:t>
      </w:r>
      <w:r>
        <w:rPr>
          <w:u w:val="single"/>
        </w:rPr>
        <w:t xml:space="preserve">s Correspondence </w:t>
      </w:r>
    </w:p>
    <w:p w14:paraId="3B1B6EB0" w14:textId="30CDAD0D" w:rsidR="00570289" w:rsidRPr="00570289" w:rsidRDefault="00570289" w:rsidP="00570289">
      <w:pPr>
        <w:pStyle w:val="ListParagraph"/>
        <w:tabs>
          <w:tab w:val="left" w:pos="978"/>
        </w:tabs>
      </w:pPr>
      <w:r w:rsidRPr="00570289">
        <w:t>None</w:t>
      </w:r>
    </w:p>
    <w:p w14:paraId="5CBE90FA" w14:textId="77777777" w:rsidR="00570289" w:rsidRPr="00570289" w:rsidRDefault="00570289" w:rsidP="00570289">
      <w:pPr>
        <w:pStyle w:val="ListParagraph"/>
        <w:tabs>
          <w:tab w:val="left" w:pos="978"/>
        </w:tabs>
        <w:rPr>
          <w:b/>
          <w:bCs/>
          <w:u w:val="single"/>
        </w:rPr>
      </w:pPr>
    </w:p>
    <w:p w14:paraId="1A8672A1" w14:textId="48A71A85" w:rsidR="00413ADF" w:rsidRDefault="00413ADF" w:rsidP="00413ADF">
      <w:pPr>
        <w:pStyle w:val="ListParagraph"/>
        <w:numPr>
          <w:ilvl w:val="0"/>
          <w:numId w:val="1"/>
        </w:numPr>
        <w:tabs>
          <w:tab w:val="left" w:pos="978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Matters </w:t>
      </w:r>
      <w:r w:rsidRPr="00413ADF">
        <w:rPr>
          <w:u w:val="single"/>
        </w:rPr>
        <w:t>for Inclusion in future Agendas</w:t>
      </w:r>
      <w:r>
        <w:rPr>
          <w:b/>
          <w:bCs/>
          <w:u w:val="single"/>
        </w:rPr>
        <w:t xml:space="preserve"> </w:t>
      </w:r>
    </w:p>
    <w:p w14:paraId="6EC5DDA1" w14:textId="2D420DC0" w:rsidR="00B6054F" w:rsidRPr="00B6054F" w:rsidRDefault="00B6054F" w:rsidP="00B6054F">
      <w:pPr>
        <w:pStyle w:val="ListParagraph"/>
        <w:tabs>
          <w:tab w:val="left" w:pos="978"/>
        </w:tabs>
      </w:pPr>
      <w:r w:rsidRPr="00B6054F">
        <w:t xml:space="preserve">None raised </w:t>
      </w:r>
    </w:p>
    <w:p w14:paraId="7575A462" w14:textId="77777777" w:rsidR="00413ADF" w:rsidRDefault="00413ADF" w:rsidP="00413ADF">
      <w:pPr>
        <w:tabs>
          <w:tab w:val="left" w:pos="978"/>
        </w:tabs>
      </w:pPr>
    </w:p>
    <w:p w14:paraId="73C95561" w14:textId="416D484D" w:rsidR="00413ADF" w:rsidRPr="00B6054F" w:rsidRDefault="00413ADF" w:rsidP="00413ADF">
      <w:pPr>
        <w:tabs>
          <w:tab w:val="left" w:pos="978"/>
        </w:tabs>
      </w:pPr>
    </w:p>
    <w:p w14:paraId="543158F2" w14:textId="5AC924DB" w:rsidR="00413ADF" w:rsidRPr="00B6054F" w:rsidRDefault="00413ADF" w:rsidP="00413ADF">
      <w:pPr>
        <w:tabs>
          <w:tab w:val="left" w:pos="978"/>
        </w:tabs>
        <w:jc w:val="center"/>
      </w:pPr>
      <w:r w:rsidRPr="00B6054F">
        <w:rPr>
          <w:b/>
          <w:bCs/>
        </w:rPr>
        <w:t>Meeting Closed:</w:t>
      </w:r>
      <w:r w:rsidRPr="00B6054F">
        <w:t xml:space="preserve"> </w:t>
      </w:r>
      <w:r w:rsidR="00B6054F" w:rsidRPr="00B6054F">
        <w:t>8:</w:t>
      </w:r>
      <w:r w:rsidR="004926D0">
        <w:t>0</w:t>
      </w:r>
      <w:r w:rsidR="00873D9E">
        <w:t>1</w:t>
      </w:r>
      <w:r w:rsidR="00B6054F" w:rsidRPr="00B6054F">
        <w:t>pm</w:t>
      </w:r>
    </w:p>
    <w:sectPr w:rsidR="00413ADF" w:rsidRPr="00B60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886"/>
    <w:multiLevelType w:val="hybridMultilevel"/>
    <w:tmpl w:val="31E46940"/>
    <w:lvl w:ilvl="0" w:tplc="9BE67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10700"/>
    <w:multiLevelType w:val="hybridMultilevel"/>
    <w:tmpl w:val="06D0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27E5E"/>
    <w:multiLevelType w:val="hybridMultilevel"/>
    <w:tmpl w:val="C8424796"/>
    <w:lvl w:ilvl="0" w:tplc="EA08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B62F9"/>
    <w:multiLevelType w:val="hybridMultilevel"/>
    <w:tmpl w:val="05B8D0A8"/>
    <w:lvl w:ilvl="0" w:tplc="DDAEEA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D4BF1"/>
    <w:multiLevelType w:val="hybridMultilevel"/>
    <w:tmpl w:val="607CD2E0"/>
    <w:lvl w:ilvl="0" w:tplc="8EEC6DF2">
      <w:start w:val="1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4366C4"/>
    <w:multiLevelType w:val="hybridMultilevel"/>
    <w:tmpl w:val="DD1E5634"/>
    <w:lvl w:ilvl="0" w:tplc="DD44F30C">
      <w:start w:val="1"/>
      <w:numFmt w:val="decimal"/>
      <w:lvlText w:val="%1."/>
      <w:lvlJc w:val="left"/>
      <w:pPr>
        <w:ind w:left="133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058" w:hanging="360"/>
      </w:pPr>
    </w:lvl>
    <w:lvl w:ilvl="2" w:tplc="0809001B" w:tentative="1">
      <w:start w:val="1"/>
      <w:numFmt w:val="lowerRoman"/>
      <w:lvlText w:val="%3."/>
      <w:lvlJc w:val="right"/>
      <w:pPr>
        <w:ind w:left="2778" w:hanging="180"/>
      </w:pPr>
    </w:lvl>
    <w:lvl w:ilvl="3" w:tplc="0809000F" w:tentative="1">
      <w:start w:val="1"/>
      <w:numFmt w:val="decimal"/>
      <w:lvlText w:val="%4."/>
      <w:lvlJc w:val="left"/>
      <w:pPr>
        <w:ind w:left="3498" w:hanging="360"/>
      </w:pPr>
    </w:lvl>
    <w:lvl w:ilvl="4" w:tplc="08090019" w:tentative="1">
      <w:start w:val="1"/>
      <w:numFmt w:val="lowerLetter"/>
      <w:lvlText w:val="%5."/>
      <w:lvlJc w:val="left"/>
      <w:pPr>
        <w:ind w:left="4218" w:hanging="360"/>
      </w:pPr>
    </w:lvl>
    <w:lvl w:ilvl="5" w:tplc="0809001B" w:tentative="1">
      <w:start w:val="1"/>
      <w:numFmt w:val="lowerRoman"/>
      <w:lvlText w:val="%6."/>
      <w:lvlJc w:val="right"/>
      <w:pPr>
        <w:ind w:left="4938" w:hanging="180"/>
      </w:pPr>
    </w:lvl>
    <w:lvl w:ilvl="6" w:tplc="0809000F" w:tentative="1">
      <w:start w:val="1"/>
      <w:numFmt w:val="decimal"/>
      <w:lvlText w:val="%7."/>
      <w:lvlJc w:val="left"/>
      <w:pPr>
        <w:ind w:left="5658" w:hanging="360"/>
      </w:pPr>
    </w:lvl>
    <w:lvl w:ilvl="7" w:tplc="08090019" w:tentative="1">
      <w:start w:val="1"/>
      <w:numFmt w:val="lowerLetter"/>
      <w:lvlText w:val="%8."/>
      <w:lvlJc w:val="left"/>
      <w:pPr>
        <w:ind w:left="6378" w:hanging="360"/>
      </w:pPr>
    </w:lvl>
    <w:lvl w:ilvl="8" w:tplc="08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75661396"/>
    <w:multiLevelType w:val="hybridMultilevel"/>
    <w:tmpl w:val="72A6AC70"/>
    <w:lvl w:ilvl="0" w:tplc="CA1C1FC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910935">
    <w:abstractNumId w:val="1"/>
  </w:num>
  <w:num w:numId="2" w16cid:durableId="1977878843">
    <w:abstractNumId w:val="4"/>
  </w:num>
  <w:num w:numId="3" w16cid:durableId="880173898">
    <w:abstractNumId w:val="0"/>
  </w:num>
  <w:num w:numId="4" w16cid:durableId="222721654">
    <w:abstractNumId w:val="6"/>
  </w:num>
  <w:num w:numId="5" w16cid:durableId="206262803">
    <w:abstractNumId w:val="3"/>
  </w:num>
  <w:num w:numId="6" w16cid:durableId="2126998514">
    <w:abstractNumId w:val="5"/>
  </w:num>
  <w:num w:numId="7" w16cid:durableId="37080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6D"/>
    <w:rsid w:val="0000095A"/>
    <w:rsid w:val="00004B58"/>
    <w:rsid w:val="0007144E"/>
    <w:rsid w:val="0009254F"/>
    <w:rsid w:val="000A1501"/>
    <w:rsid w:val="000B448C"/>
    <w:rsid w:val="000C1D14"/>
    <w:rsid w:val="000E01B6"/>
    <w:rsid w:val="000E2DE2"/>
    <w:rsid w:val="00100D3C"/>
    <w:rsid w:val="00116F7D"/>
    <w:rsid w:val="001224E0"/>
    <w:rsid w:val="00146DB0"/>
    <w:rsid w:val="00155F6F"/>
    <w:rsid w:val="00166372"/>
    <w:rsid w:val="0017346B"/>
    <w:rsid w:val="00190C5A"/>
    <w:rsid w:val="001918B2"/>
    <w:rsid w:val="00195692"/>
    <w:rsid w:val="001C4B00"/>
    <w:rsid w:val="001D2749"/>
    <w:rsid w:val="00212E96"/>
    <w:rsid w:val="00220BC1"/>
    <w:rsid w:val="00224345"/>
    <w:rsid w:val="00291B59"/>
    <w:rsid w:val="002A2D03"/>
    <w:rsid w:val="002A5ED3"/>
    <w:rsid w:val="002D5BF6"/>
    <w:rsid w:val="002F02F1"/>
    <w:rsid w:val="002F5029"/>
    <w:rsid w:val="002F575A"/>
    <w:rsid w:val="002F59D3"/>
    <w:rsid w:val="002F6D06"/>
    <w:rsid w:val="003042B6"/>
    <w:rsid w:val="00313E2F"/>
    <w:rsid w:val="00317511"/>
    <w:rsid w:val="003200F1"/>
    <w:rsid w:val="003348B9"/>
    <w:rsid w:val="00335987"/>
    <w:rsid w:val="00362DA0"/>
    <w:rsid w:val="00374614"/>
    <w:rsid w:val="0037730B"/>
    <w:rsid w:val="0039439B"/>
    <w:rsid w:val="00394648"/>
    <w:rsid w:val="003968B3"/>
    <w:rsid w:val="003C4890"/>
    <w:rsid w:val="003C54A3"/>
    <w:rsid w:val="003D6207"/>
    <w:rsid w:val="003F2B19"/>
    <w:rsid w:val="003F6816"/>
    <w:rsid w:val="00413ADF"/>
    <w:rsid w:val="00413FD8"/>
    <w:rsid w:val="00425DE4"/>
    <w:rsid w:val="00443C43"/>
    <w:rsid w:val="00456D1E"/>
    <w:rsid w:val="0047410D"/>
    <w:rsid w:val="004751E3"/>
    <w:rsid w:val="00477D8F"/>
    <w:rsid w:val="00484027"/>
    <w:rsid w:val="00484A5F"/>
    <w:rsid w:val="004904A0"/>
    <w:rsid w:val="004926D0"/>
    <w:rsid w:val="004946EA"/>
    <w:rsid w:val="004B0401"/>
    <w:rsid w:val="004E7EDC"/>
    <w:rsid w:val="004F333C"/>
    <w:rsid w:val="004F394B"/>
    <w:rsid w:val="00533505"/>
    <w:rsid w:val="00543D44"/>
    <w:rsid w:val="00561ED8"/>
    <w:rsid w:val="00570289"/>
    <w:rsid w:val="00591C61"/>
    <w:rsid w:val="005A2EF7"/>
    <w:rsid w:val="005A3441"/>
    <w:rsid w:val="005D22CD"/>
    <w:rsid w:val="005D3023"/>
    <w:rsid w:val="005F4870"/>
    <w:rsid w:val="005F77B2"/>
    <w:rsid w:val="005F77F2"/>
    <w:rsid w:val="006172FF"/>
    <w:rsid w:val="0063678C"/>
    <w:rsid w:val="00645F24"/>
    <w:rsid w:val="00677E14"/>
    <w:rsid w:val="006D60CC"/>
    <w:rsid w:val="006E6A92"/>
    <w:rsid w:val="00720BBC"/>
    <w:rsid w:val="00734B8F"/>
    <w:rsid w:val="007360CF"/>
    <w:rsid w:val="00747658"/>
    <w:rsid w:val="00760021"/>
    <w:rsid w:val="007725F1"/>
    <w:rsid w:val="00794248"/>
    <w:rsid w:val="007B1E45"/>
    <w:rsid w:val="007B225D"/>
    <w:rsid w:val="007D0274"/>
    <w:rsid w:val="007D2B91"/>
    <w:rsid w:val="007F6A3F"/>
    <w:rsid w:val="0080683C"/>
    <w:rsid w:val="008466BA"/>
    <w:rsid w:val="00864935"/>
    <w:rsid w:val="00865D65"/>
    <w:rsid w:val="00873D9E"/>
    <w:rsid w:val="00883804"/>
    <w:rsid w:val="00894DA6"/>
    <w:rsid w:val="008A7FE6"/>
    <w:rsid w:val="008C6DB3"/>
    <w:rsid w:val="008D114E"/>
    <w:rsid w:val="008E38A3"/>
    <w:rsid w:val="008E7123"/>
    <w:rsid w:val="00903327"/>
    <w:rsid w:val="00904122"/>
    <w:rsid w:val="009060FF"/>
    <w:rsid w:val="009149FB"/>
    <w:rsid w:val="00924F54"/>
    <w:rsid w:val="00945F3D"/>
    <w:rsid w:val="009523CA"/>
    <w:rsid w:val="00971BE3"/>
    <w:rsid w:val="00972B8E"/>
    <w:rsid w:val="009764BD"/>
    <w:rsid w:val="00977905"/>
    <w:rsid w:val="009779A5"/>
    <w:rsid w:val="00977C26"/>
    <w:rsid w:val="00984EA0"/>
    <w:rsid w:val="009B5EA6"/>
    <w:rsid w:val="009C2370"/>
    <w:rsid w:val="009E180E"/>
    <w:rsid w:val="009E7411"/>
    <w:rsid w:val="00A010EE"/>
    <w:rsid w:val="00A03335"/>
    <w:rsid w:val="00A30DD7"/>
    <w:rsid w:val="00A51732"/>
    <w:rsid w:val="00A64B58"/>
    <w:rsid w:val="00A827AB"/>
    <w:rsid w:val="00AA19F4"/>
    <w:rsid w:val="00AB0757"/>
    <w:rsid w:val="00AC0982"/>
    <w:rsid w:val="00AF0A54"/>
    <w:rsid w:val="00B07F0F"/>
    <w:rsid w:val="00B2336C"/>
    <w:rsid w:val="00B267DE"/>
    <w:rsid w:val="00B27259"/>
    <w:rsid w:val="00B40CAE"/>
    <w:rsid w:val="00B564F5"/>
    <w:rsid w:val="00B57E48"/>
    <w:rsid w:val="00B6054F"/>
    <w:rsid w:val="00B857D0"/>
    <w:rsid w:val="00BB1D13"/>
    <w:rsid w:val="00BB6E80"/>
    <w:rsid w:val="00BD5D8D"/>
    <w:rsid w:val="00BE3E77"/>
    <w:rsid w:val="00BE5BEE"/>
    <w:rsid w:val="00BF4320"/>
    <w:rsid w:val="00BF6835"/>
    <w:rsid w:val="00BF6A16"/>
    <w:rsid w:val="00C11B75"/>
    <w:rsid w:val="00C202CD"/>
    <w:rsid w:val="00C2672E"/>
    <w:rsid w:val="00C26F8C"/>
    <w:rsid w:val="00C30213"/>
    <w:rsid w:val="00C35AEF"/>
    <w:rsid w:val="00C67861"/>
    <w:rsid w:val="00C758D1"/>
    <w:rsid w:val="00C75A12"/>
    <w:rsid w:val="00C95036"/>
    <w:rsid w:val="00CA7E2F"/>
    <w:rsid w:val="00CD0A7B"/>
    <w:rsid w:val="00CD1DE6"/>
    <w:rsid w:val="00CF5286"/>
    <w:rsid w:val="00D059A2"/>
    <w:rsid w:val="00D55426"/>
    <w:rsid w:val="00D57CC9"/>
    <w:rsid w:val="00D611C1"/>
    <w:rsid w:val="00D63741"/>
    <w:rsid w:val="00D662CB"/>
    <w:rsid w:val="00D678F5"/>
    <w:rsid w:val="00D93FB3"/>
    <w:rsid w:val="00DC3C2F"/>
    <w:rsid w:val="00DD41DB"/>
    <w:rsid w:val="00DD68DC"/>
    <w:rsid w:val="00DD754A"/>
    <w:rsid w:val="00DE5892"/>
    <w:rsid w:val="00E16FBA"/>
    <w:rsid w:val="00E248AC"/>
    <w:rsid w:val="00E257B2"/>
    <w:rsid w:val="00E436EB"/>
    <w:rsid w:val="00E54DA7"/>
    <w:rsid w:val="00E57C34"/>
    <w:rsid w:val="00E66EE7"/>
    <w:rsid w:val="00E7012E"/>
    <w:rsid w:val="00E8272C"/>
    <w:rsid w:val="00E84920"/>
    <w:rsid w:val="00EB2C2E"/>
    <w:rsid w:val="00EB60B3"/>
    <w:rsid w:val="00ED3AE7"/>
    <w:rsid w:val="00F54D77"/>
    <w:rsid w:val="00F6096D"/>
    <w:rsid w:val="00F7303B"/>
    <w:rsid w:val="00F7618A"/>
    <w:rsid w:val="00F76EC4"/>
    <w:rsid w:val="00F810FF"/>
    <w:rsid w:val="00F939A3"/>
    <w:rsid w:val="00FA47DB"/>
    <w:rsid w:val="00FB6375"/>
    <w:rsid w:val="00FD011A"/>
    <w:rsid w:val="00FD1C77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F67C"/>
  <w15:chartTrackingRefBased/>
  <w15:docId w15:val="{B19518DB-3BB4-4002-8456-2FD5AEB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28</cp:revision>
  <dcterms:created xsi:type="dcterms:W3CDTF">2026-05-22T10:58:00Z</dcterms:created>
  <dcterms:modified xsi:type="dcterms:W3CDTF">2026-06-15T16:56:00Z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d25d490a-f851-4a4f-b952-6af3076874bd</vt:lpwstr>
  </property>
</Properties>
</file>